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Отчет за културната</w:t>
      </w:r>
      <w:r w:rsidR="004B18FF">
        <w:rPr>
          <w:sz w:val="32"/>
          <w:szCs w:val="32"/>
        </w:rPr>
        <w:t xml:space="preserve"> дейност на НЧ ”Христо Ботев1925</w:t>
      </w:r>
      <w:r>
        <w:rPr>
          <w:sz w:val="32"/>
          <w:szCs w:val="32"/>
        </w:rPr>
        <w:t>г.” с. Годлево за  2021</w:t>
      </w:r>
      <w:r w:rsidR="004B18FF">
        <w:rPr>
          <w:sz w:val="32"/>
          <w:szCs w:val="32"/>
        </w:rPr>
        <w:t>2</w:t>
      </w:r>
      <w:r>
        <w:rPr>
          <w:sz w:val="32"/>
          <w:szCs w:val="32"/>
        </w:rPr>
        <w:t>г.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 xml:space="preserve"> Януари , февруари , март.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1.За Йорданов ден съвместно с Кметство Годлево и Църковното настоятелство организирахме празника състоящ се от тържествена литургия  и хвърляне на кръста във водата.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2. За 21 януари - Бабин ден , направихме поздравителни адреси за всички „</w:t>
      </w:r>
      <w:proofErr w:type="spellStart"/>
      <w:r>
        <w:rPr>
          <w:sz w:val="32"/>
          <w:szCs w:val="32"/>
        </w:rPr>
        <w:t>Бабинчета</w:t>
      </w:r>
      <w:proofErr w:type="spellEnd"/>
      <w:r>
        <w:rPr>
          <w:sz w:val="32"/>
          <w:szCs w:val="32"/>
        </w:rPr>
        <w:t>” които се събраха в Кметство с. Годлево и им бяха раздадени подаръци от Кмета след което имаше празнично хоро.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3. От 15 януари започна и подготовката за осмо-мартенският концерт.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4.Танцовият състав на по – големите имаше репетиции в събота и неделя , а детският танцов състав два дена през седмицата.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5. Театралната група  имаше репетиции всеки ден , като се редуваха малки и големи.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6.Подготовка за посрещането на Баба Марта, плетене на мартеници за детската градина, и жителите на селото.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7.На 1 март организирахме посещение на Баба Марта в детската градина и на центъра на селото.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8.За трети март организирахме празничен рецитал със заря и палене на огън съвместно с Кметство с. Годлево.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9.След осмо-мартенският концерт започнахме подготовка за празника на селото Великден.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lastRenderedPageBreak/>
        <w:t>10. Подготовка за редовно отчетно събрание.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 w:rsidRPr="00827F22">
        <w:rPr>
          <w:sz w:val="32"/>
          <w:szCs w:val="32"/>
        </w:rPr>
        <w:t xml:space="preserve"> </w:t>
      </w:r>
      <w:r>
        <w:rPr>
          <w:sz w:val="32"/>
          <w:szCs w:val="32"/>
        </w:rPr>
        <w:t>Април, май , юни.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1. Провеждане на редовно отчетно събрание.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2.Подготовка за празника на селото „Великден” 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3.Б</w:t>
      </w:r>
      <w:r w:rsidRPr="00813B75">
        <w:rPr>
          <w:sz w:val="32"/>
          <w:szCs w:val="32"/>
        </w:rPr>
        <w:t>оядисахме яйца за празника на селото” Великден”. В</w:t>
      </w:r>
      <w:r>
        <w:rPr>
          <w:sz w:val="32"/>
          <w:szCs w:val="32"/>
        </w:rPr>
        <w:t xml:space="preserve"> </w:t>
      </w:r>
      <w:r w:rsidRPr="00813B75">
        <w:rPr>
          <w:sz w:val="32"/>
          <w:szCs w:val="32"/>
        </w:rPr>
        <w:t>боядисването се включиха всички самодейци 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3.На 19 април – „Великден” /Празника на селото/ рано сутринта малка част от самодейците ,почетоха празника ,като стриктно спазиха мерките против разпространението на вируса.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4.На 1 май организирахме почистване на читалището. центъра и  детската площадка по повод празника на труда.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Юли , август  и септември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1.На 21 юли имаме курбан за здраве на селото. Децата от читалището станаха рано накичиха агнетата които бяха обречени за курбан запалиха </w:t>
      </w:r>
      <w:proofErr w:type="spellStart"/>
      <w:r>
        <w:rPr>
          <w:sz w:val="32"/>
          <w:szCs w:val="32"/>
        </w:rPr>
        <w:t>свещички</w:t>
      </w:r>
      <w:proofErr w:type="spellEnd"/>
      <w:r>
        <w:rPr>
          <w:sz w:val="32"/>
          <w:szCs w:val="32"/>
        </w:rPr>
        <w:t xml:space="preserve"> в черквата и тръгнаха всички за местността Св. Илия , където се приготвя курбана.</w:t>
      </w:r>
    </w:p>
    <w:p w:rsidR="00771CBD" w:rsidRDefault="00771CBD" w:rsidP="00771CBD">
      <w:pPr>
        <w:rPr>
          <w:sz w:val="32"/>
          <w:szCs w:val="32"/>
        </w:rPr>
      </w:pPr>
    </w:p>
    <w:p w:rsidR="00771CBD" w:rsidRPr="002B007E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 xml:space="preserve">         2.На 15 август в с. Годлево се чества големият църковен празник „Голяма Богородица”. Това е вторият по голям празник за селото .Със самодейците взехме участие за организирането на празника 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ab/>
        <w:t>3.За 6 септември – ден на Съединението ,  подготвихме информационно табло със най малките самодейци . Самата подготовка беше много забавна и поучителна за тях , защото заедно с забавлението научиха и нещо ново за своята Родина.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ab/>
        <w:t>4.На 22 септември за Деня на Независимостта на България проведохме беседа с малките деца  и по – големите каки и батковци , беше много забавно и интересно и всеки научи по нещо ново.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ab/>
        <w:t>5.МФГ „</w:t>
      </w:r>
      <w:proofErr w:type="spellStart"/>
      <w:r>
        <w:rPr>
          <w:sz w:val="32"/>
          <w:szCs w:val="32"/>
        </w:rPr>
        <w:t>Годлевски</w:t>
      </w:r>
      <w:proofErr w:type="spellEnd"/>
      <w:r>
        <w:rPr>
          <w:sz w:val="32"/>
          <w:szCs w:val="32"/>
        </w:rPr>
        <w:t xml:space="preserve"> Великден“ и самодейците от читалището взеха участие в честването на </w:t>
      </w:r>
      <w:proofErr w:type="spellStart"/>
      <w:r>
        <w:rPr>
          <w:sz w:val="32"/>
          <w:szCs w:val="32"/>
        </w:rPr>
        <w:t>Илинденско-Преображенско</w:t>
      </w:r>
      <w:proofErr w:type="spellEnd"/>
      <w:r>
        <w:rPr>
          <w:sz w:val="32"/>
          <w:szCs w:val="32"/>
        </w:rPr>
        <w:t xml:space="preserve"> въстание на 14 септември , в местностите „</w:t>
      </w:r>
      <w:proofErr w:type="spellStart"/>
      <w:r>
        <w:rPr>
          <w:sz w:val="32"/>
          <w:szCs w:val="32"/>
        </w:rPr>
        <w:t>Радонова</w:t>
      </w:r>
      <w:proofErr w:type="spellEnd"/>
      <w:r>
        <w:rPr>
          <w:sz w:val="32"/>
          <w:szCs w:val="32"/>
        </w:rPr>
        <w:t xml:space="preserve"> позиция“ и „Св.Богородица“.</w:t>
      </w: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>Октомври, ноември и декември</w:t>
      </w: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1. На 25  декември , както всяка година Дядо Коледа и Снежанка посетиха всички деца от селото и раздадоха лакомства и подаръци. </w:t>
      </w: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771CBD" w:rsidRDefault="004B18FF" w:rsidP="00771CBD">
      <w:pPr>
        <w:rPr>
          <w:sz w:val="32"/>
          <w:szCs w:val="32"/>
        </w:rPr>
      </w:pPr>
      <w:r>
        <w:rPr>
          <w:sz w:val="32"/>
          <w:szCs w:val="32"/>
        </w:rPr>
        <w:t>Дата: 10.01.2023</w:t>
      </w:r>
      <w:bookmarkStart w:id="0" w:name="_GoBack"/>
      <w:bookmarkEnd w:id="0"/>
      <w:r w:rsidR="00771CBD">
        <w:rPr>
          <w:sz w:val="32"/>
          <w:szCs w:val="32"/>
        </w:rPr>
        <w:t>г.</w:t>
      </w:r>
    </w:p>
    <w:p w:rsidR="00771CBD" w:rsidRDefault="00771CBD" w:rsidP="00771CBD">
      <w:pPr>
        <w:rPr>
          <w:sz w:val="32"/>
          <w:szCs w:val="32"/>
        </w:rPr>
      </w:pPr>
      <w:r>
        <w:rPr>
          <w:sz w:val="32"/>
          <w:szCs w:val="32"/>
        </w:rPr>
        <w:t xml:space="preserve"> С.Годлево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Председател:</w:t>
      </w:r>
    </w:p>
    <w:p w:rsidR="00771CBD" w:rsidRDefault="00771CBD" w:rsidP="00771CBD">
      <w:r>
        <w:rPr>
          <w:sz w:val="32"/>
          <w:szCs w:val="32"/>
        </w:rPr>
        <w:t xml:space="preserve">.                                                                       /В. </w:t>
      </w:r>
      <w:proofErr w:type="spellStart"/>
      <w:r>
        <w:rPr>
          <w:sz w:val="32"/>
          <w:szCs w:val="32"/>
        </w:rPr>
        <w:t>Алуминова</w:t>
      </w:r>
      <w:proofErr w:type="spellEnd"/>
    </w:p>
    <w:p w:rsidR="007E126C" w:rsidRDefault="007E126C"/>
    <w:sectPr w:rsidR="007E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DA"/>
    <w:rsid w:val="00266832"/>
    <w:rsid w:val="004B18FF"/>
    <w:rsid w:val="00771CBD"/>
    <w:rsid w:val="007E126C"/>
    <w:rsid w:val="00C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D"/>
    <w:rPr>
      <w:rFonts w:eastAsia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D"/>
    <w:rPr>
      <w:rFonts w:eastAsia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2022-02-18T12:18:00Z</dcterms:created>
  <dcterms:modified xsi:type="dcterms:W3CDTF">2023-02-20T14:05:00Z</dcterms:modified>
</cp:coreProperties>
</file>